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76" w:rsidRDefault="0087111B">
      <w:r>
        <w:rPr>
          <w:noProof/>
          <w:lang w:eastAsia="ru-RU"/>
        </w:rPr>
        <w:pict>
          <v:group id="_x0000_s1026" style="position:absolute;margin-left:-50pt;margin-top:-78.25pt;width:828.8pt;height:580.1pt;z-index:251658240" coordorigin="134,136" coordsize="16576,11602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7" type="#_x0000_t202" style="position:absolute;left:134;top:153;width:5492;height:11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color="white [3212]" stroked="f" strokeweight=".5pt">
              <v:fill opacity="9830f"/>
              <v:textbox style="mso-next-textbox:#Поле 10">
                <w:txbxContent>
                  <w:p w:rsidR="00417159" w:rsidRPr="002F2F53" w:rsidRDefault="00417159" w:rsidP="002F2F53">
                    <w:pPr>
                      <w:spacing w:line="360" w:lineRule="auto"/>
                      <w:jc w:val="both"/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</w:pPr>
                    <w:r w:rsidRPr="002F2F53"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  <w:t>С 1 июля 2021 года Ассоциация организаций по защите семьи приступила к реализации семейно-демографического проекта «На защите семьи и детства», поддержанного Фондом президентских грантов и направленного на формирование комфортной семейной среды. Проведение аналитической работы и оказание оперативной помощи</w:t>
                    </w:r>
                    <w:r w:rsidRPr="002F2F53"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  <w:shd w:val="clear" w:color="auto" w:fill="FFFFFF"/>
                      </w:rPr>
                      <w:t xml:space="preserve"> </w:t>
                    </w:r>
                    <w:r w:rsidRPr="002F2F53"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  <w:t>семьям с детьми</w:t>
                    </w:r>
                  </w:p>
                  <w:p w:rsidR="002F2F53" w:rsidRDefault="002F2F53" w:rsidP="002F2F53">
                    <w:pPr>
                      <w:spacing w:after="0" w:line="300" w:lineRule="atLeast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color w:val="C00000"/>
                        <w:kern w:val="36"/>
                        <w:sz w:val="40"/>
                        <w:szCs w:val="40"/>
                        <w:lang w:eastAsia="ru-RU"/>
                      </w:rPr>
                    </w:pPr>
                  </w:p>
                  <w:p w:rsidR="00417159" w:rsidRPr="00417159" w:rsidRDefault="00417159" w:rsidP="00417159">
                    <w:pPr>
                      <w:spacing w:after="0" w:line="300" w:lineRule="atLeast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color w:val="C00000"/>
                        <w:kern w:val="36"/>
                        <w:sz w:val="40"/>
                        <w:szCs w:val="40"/>
                        <w:lang w:eastAsia="ru-RU"/>
                      </w:rPr>
                    </w:pPr>
                    <w:r w:rsidRPr="00417159">
                      <w:rPr>
                        <w:rFonts w:ascii="Times New Roman" w:eastAsia="Times New Roman" w:hAnsi="Times New Roman" w:cs="Times New Roman"/>
                        <w:b/>
                        <w:color w:val="C00000"/>
                        <w:kern w:val="36"/>
                        <w:sz w:val="40"/>
                        <w:szCs w:val="40"/>
                        <w:lang w:eastAsia="ru-RU"/>
                      </w:rPr>
                      <w:t>Открыт федеральный номер</w:t>
                    </w:r>
                  </w:p>
                  <w:p w:rsidR="00417159" w:rsidRPr="00417159" w:rsidRDefault="00417159" w:rsidP="00417159">
                    <w:pPr>
                      <w:pStyle w:val="ad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b/>
                        <w:color w:val="C00000"/>
                        <w:sz w:val="40"/>
                        <w:szCs w:val="40"/>
                      </w:rPr>
                    </w:pPr>
                  </w:p>
                  <w:p w:rsidR="00417159" w:rsidRPr="00417159" w:rsidRDefault="00417159" w:rsidP="00417159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C00000"/>
                        <w:sz w:val="40"/>
                        <w:szCs w:val="40"/>
                      </w:rPr>
                    </w:pPr>
                    <w:r w:rsidRPr="00417159">
                      <w:rPr>
                        <w:rFonts w:ascii="Times New Roman" w:hAnsi="Times New Roman" w:cs="Times New Roman"/>
                        <w:b/>
                        <w:color w:val="0000CC"/>
                        <w:sz w:val="40"/>
                        <w:szCs w:val="40"/>
                      </w:rPr>
                      <w:t>Семейной</w:t>
                    </w:r>
                    <w:r w:rsidRPr="00417159">
                      <w:rPr>
                        <w:rFonts w:ascii="Times New Roman" w:hAnsi="Times New Roman" w:cs="Times New Roman"/>
                        <w:b/>
                        <w:noProof/>
                        <w:color w:val="0000CC"/>
                        <w:sz w:val="40"/>
                        <w:szCs w:val="40"/>
                        <w:lang w:eastAsia="ru-RU"/>
                      </w:rPr>
                      <w:drawing>
                        <wp:inline distT="0" distB="0" distL="0" distR="0">
                          <wp:extent cx="149860" cy="149860"/>
                          <wp:effectExtent l="19050" t="0" r="2540" b="0"/>
                          <wp:docPr id="15" name="Рисунок 2" descr="👪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👪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860" cy="149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17159">
                      <w:rPr>
                        <w:rFonts w:ascii="Times New Roman" w:hAnsi="Times New Roman" w:cs="Times New Roman"/>
                        <w:b/>
                        <w:color w:val="0000CC"/>
                        <w:sz w:val="40"/>
                        <w:szCs w:val="40"/>
                      </w:rPr>
                      <w:t> линии</w:t>
                    </w:r>
                    <w:r w:rsidRPr="00417159">
                      <w:rPr>
                        <w:rFonts w:ascii="Times New Roman" w:hAnsi="Times New Roman" w:cs="Times New Roman"/>
                        <w:b/>
                        <w:color w:val="C00000"/>
                        <w:sz w:val="40"/>
                        <w:szCs w:val="40"/>
                      </w:rPr>
                      <w:t> </w:t>
                    </w:r>
                    <w:r w:rsidRPr="00417159">
                      <w:rPr>
                        <w:rFonts w:ascii="Times New Roman" w:hAnsi="Times New Roman" w:cs="Times New Roman"/>
                        <w:b/>
                        <w:noProof/>
                        <w:color w:val="C00000"/>
                        <w:sz w:val="40"/>
                        <w:szCs w:val="40"/>
                        <w:lang w:eastAsia="ru-RU"/>
                      </w:rPr>
                      <w:drawing>
                        <wp:inline distT="0" distB="0" distL="0" distR="0">
                          <wp:extent cx="149860" cy="149860"/>
                          <wp:effectExtent l="19050" t="0" r="2540" b="0"/>
                          <wp:docPr id="16" name="Рисунок 3" descr="☎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☎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860" cy="149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17159" w:rsidRPr="004151AC" w:rsidRDefault="00417159" w:rsidP="00417159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C00000"/>
                        <w:sz w:val="60"/>
                        <w:szCs w:val="60"/>
                      </w:rPr>
                    </w:pPr>
                    <w:r w:rsidRPr="004151AC">
                      <w:rPr>
                        <w:rFonts w:ascii="Times New Roman" w:hAnsi="Times New Roman" w:cs="Times New Roman"/>
                        <w:b/>
                        <w:color w:val="C00000"/>
                        <w:sz w:val="60"/>
                        <w:szCs w:val="60"/>
                      </w:rPr>
                      <w:t>8-800-3006-003</w:t>
                    </w:r>
                  </w:p>
                </w:txbxContent>
              </v:textbox>
            </v:shape>
            <v:shape id="Поле 11" o:spid="_x0000_s1028" type="#_x0000_t202" style="position:absolute;left:5664;top:136;width:5542;height:11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color="white [3212]" stroked="f" strokeweight=".5pt">
              <v:fill opacity="9830f"/>
              <v:textbox style="mso-next-textbox:#Поле 11">
                <w:txbxContent>
                  <w:p w:rsidR="004151AC" w:rsidRPr="002F2F53" w:rsidRDefault="00417159" w:rsidP="002F2F53">
                    <w:pPr>
                      <w:spacing w:line="360" w:lineRule="auto"/>
                      <w:ind w:firstLine="708"/>
                      <w:jc w:val="both"/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</w:pPr>
                    <w:r w:rsidRPr="002F2F53"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  <w:t>По телефону</w:t>
                    </w:r>
                    <w:r w:rsidRPr="002F2F53">
                      <w:rPr>
                        <w:rFonts w:ascii="Times New Roman" w:hAnsi="Times New Roman" w:cs="Times New Roman"/>
                        <w:b/>
                        <w:noProof/>
                        <w:color w:val="0000CC"/>
                        <w:sz w:val="32"/>
                        <w:szCs w:val="32"/>
                        <w:lang w:eastAsia="ru-RU"/>
                      </w:rPr>
                      <w:drawing>
                        <wp:inline distT="0" distB="0" distL="0" distR="0">
                          <wp:extent cx="149860" cy="149860"/>
                          <wp:effectExtent l="19050" t="0" r="2540" b="0"/>
                          <wp:docPr id="12" name="Рисунок 4" descr="📞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📞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860" cy="149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F2F53"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  <w:t> ежедневно и круглосуточно можно получить безвозмездную социально-информационную, консультационную, юридическую и иную помощь.</w:t>
                    </w:r>
                    <w:r w:rsidRPr="002F2F53"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  <w:br/>
                      <w:t>Проект направлен на формирование комфортной семейной среды в регионах России и оказание оперативной помощи семьям с детьми</w:t>
                    </w:r>
                  </w:p>
                  <w:p w:rsidR="002F2F53" w:rsidRDefault="002F2F53" w:rsidP="005847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</w:pPr>
                  </w:p>
                  <w:p w:rsidR="002F2F53" w:rsidRDefault="002F2F53" w:rsidP="005847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</w:pPr>
                  </w:p>
                  <w:p w:rsidR="00FD1876" w:rsidRPr="00145A15" w:rsidRDefault="00FD1876" w:rsidP="005847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</w:pPr>
                    <w:r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Наш адрес: Иркутская область,  Казачинско - Ленский район, </w:t>
                    </w:r>
                  </w:p>
                  <w:p w:rsidR="00FD1876" w:rsidRPr="00145A15" w:rsidRDefault="00FD1876" w:rsidP="005847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</w:pPr>
                    <w:r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р.п. Улькан ул. Набережная   2.  Казачинско - Ленский район, </w:t>
                    </w:r>
                  </w:p>
                  <w:p w:rsidR="00FD1876" w:rsidRPr="00145A15" w:rsidRDefault="00FD1876" w:rsidP="005847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</w:pPr>
                    <w:r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п. Магистральный ул.</w:t>
                    </w:r>
                    <w:r w:rsidR="00674368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 </w:t>
                    </w:r>
                    <w:r w:rsidR="00134927"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Российская д.2</w:t>
                    </w:r>
                  </w:p>
                  <w:p w:rsidR="00FD1876" w:rsidRPr="00145A15" w:rsidRDefault="00FD1876" w:rsidP="005847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</w:pPr>
                    <w:r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Телефон:      8 (39562) 3-20-99</w:t>
                    </w:r>
                  </w:p>
                  <w:p w:rsidR="00FD1876" w:rsidRPr="00145A15" w:rsidRDefault="00FD1876" w:rsidP="005847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</w:pPr>
                    <w:r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Факс:            8(39562) 3- 31-88</w:t>
                    </w:r>
                  </w:p>
                  <w:p w:rsidR="00FD1876" w:rsidRPr="00145A15" w:rsidRDefault="00FD1876" w:rsidP="005847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</w:pPr>
                    <w:r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Email: </w:t>
                    </w:r>
                  </w:p>
                  <w:p w:rsidR="00FD1876" w:rsidRPr="00145A15" w:rsidRDefault="00FD1876" w:rsidP="005847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</w:pPr>
                    <w:r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priyut_ulkan@mail.ru</w:t>
                    </w:r>
                  </w:p>
                  <w:p w:rsidR="00FD1876" w:rsidRPr="00145A15" w:rsidRDefault="00FD1876" w:rsidP="005847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</w:pPr>
                    <w:r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Режим работы:</w:t>
                    </w:r>
                  </w:p>
                  <w:p w:rsidR="00FD1876" w:rsidRPr="00145A15" w:rsidRDefault="00FD1876" w:rsidP="005847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</w:pPr>
                    <w:r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Понедельник - пятница с 08.30 до 17.12</w:t>
                    </w:r>
                  </w:p>
                  <w:p w:rsidR="00FD1876" w:rsidRPr="00145A15" w:rsidRDefault="00FD1876" w:rsidP="005847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</w:pPr>
                    <w:r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Обеденный перерыв с 12.30. до 14.00</w:t>
                    </w:r>
                  </w:p>
                  <w:p w:rsidR="00FD1876" w:rsidRPr="00145A15" w:rsidRDefault="00FD1876" w:rsidP="005847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</w:pPr>
                    <w:r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Приёмная </w:t>
                    </w:r>
                    <w:r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  <w:lang w:val="en-US"/>
                      </w:rPr>
                      <w:t>on</w:t>
                    </w:r>
                    <w:r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-</w:t>
                    </w:r>
                    <w:r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  <w:lang w:val="en-US"/>
                      </w:rPr>
                      <w:t>line</w:t>
                    </w:r>
                    <w:r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: </w:t>
                    </w:r>
                    <w:r w:rsidR="00DD7059"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  <w:lang w:val="en-US"/>
                      </w:rPr>
                      <w:t>http</w:t>
                    </w:r>
                    <w:r w:rsidR="00DD7059"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://</w:t>
                    </w:r>
                    <w:r w:rsidR="00DD7059"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  <w:lang w:val="en-US"/>
                      </w:rPr>
                      <w:t>centrulkan</w:t>
                    </w:r>
                    <w:r w:rsidR="00DD7059"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.</w:t>
                    </w:r>
                    <w:r w:rsidR="00DD7059"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  <w:lang w:val="en-US"/>
                      </w:rPr>
                      <w:t>ru</w:t>
                    </w:r>
                    <w:r w:rsidR="00DD7059"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/---------</w:t>
                    </w:r>
                    <w:r w:rsidR="00DD7059"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  <w:lang w:val="en-US"/>
                      </w:rPr>
                      <w:t>on</w:t>
                    </w:r>
                    <w:r w:rsidR="00DD7059"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-</w:t>
                    </w:r>
                    <w:r w:rsidR="00DD7059"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  <w:lang w:val="en-US"/>
                      </w:rPr>
                      <w:t>line</w:t>
                    </w:r>
                    <w:r w:rsidR="00DD7059"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.</w:t>
                    </w:r>
                    <w:r w:rsidR="00DD7059"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  <w:lang w:val="en-US"/>
                      </w:rPr>
                      <w:t>html</w:t>
                    </w:r>
                  </w:p>
                  <w:p w:rsidR="00FD1876" w:rsidRPr="00145A15" w:rsidRDefault="00FD1876" w:rsidP="005847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</w:pPr>
                    <w:r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Вопрос – ответ: </w:t>
                    </w:r>
                    <w:r w:rsidR="00DD7059" w:rsidRPr="00145A15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http://centrulkan.ru/page-63.html</w:t>
                    </w:r>
                  </w:p>
                </w:txbxContent>
              </v:textbox>
            </v:shape>
            <v:shape id="Поле 12" o:spid="_x0000_s1029" type="#_x0000_t202" style="position:absolute;left:11218;top:136;width:5492;height:11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color="white [3212]" stroked="f" strokeweight=".5pt">
              <v:fill opacity="9830f"/>
              <v:textbox style="mso-next-textbox:#Поле 12">
                <w:txbxContent>
                  <w:p w:rsidR="00FD1876" w:rsidRPr="0038106D" w:rsidRDefault="00FD1876" w:rsidP="00FD187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FF"/>
                        <w:sz w:val="32"/>
                      </w:rPr>
                    </w:pPr>
                    <w:r w:rsidRPr="0038106D">
                      <w:rPr>
                        <w:rFonts w:ascii="Times New Roman" w:hAnsi="Times New Roman" w:cs="Times New Roman"/>
                        <w:noProof/>
                        <w:color w:val="0000FF"/>
                        <w:sz w:val="32"/>
                        <w:lang w:eastAsia="ru-RU"/>
                      </w:rPr>
                      <w:drawing>
                        <wp:inline distT="0" distB="0" distL="0" distR="0">
                          <wp:extent cx="1037919" cy="1010093"/>
                          <wp:effectExtent l="0" t="0" r="0" b="0"/>
                          <wp:docPr id="3" name="Рисунок 16" descr="D:\Архив\Мои документы\2016-2017 уч. год\Приют\Поздравление\логотип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D:\Архив\Мои документы\2016-2017 уч. год\Приют\Поздравление\логотип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812" cy="10109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D1876" w:rsidRPr="00145A15" w:rsidRDefault="00FD1876" w:rsidP="00FD187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FF"/>
                        <w:sz w:val="30"/>
                        <w:szCs w:val="30"/>
                      </w:rPr>
                    </w:pPr>
                    <w:r w:rsidRPr="00145A15">
                      <w:rPr>
                        <w:rFonts w:ascii="Times New Roman" w:hAnsi="Times New Roman" w:cs="Times New Roman"/>
                        <w:color w:val="0000FF"/>
                        <w:sz w:val="30"/>
                        <w:szCs w:val="30"/>
                      </w:rPr>
                      <w:t xml:space="preserve">Областное государственное казённое учреждение социального обслуживания «Центр социальной помощи семье </w:t>
                    </w:r>
                  </w:p>
                  <w:p w:rsidR="00FD1876" w:rsidRPr="00145A15" w:rsidRDefault="00FD1876" w:rsidP="00FD187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FF"/>
                        <w:sz w:val="30"/>
                        <w:szCs w:val="30"/>
                      </w:rPr>
                    </w:pPr>
                    <w:r w:rsidRPr="00145A15">
                      <w:rPr>
                        <w:rFonts w:ascii="Times New Roman" w:hAnsi="Times New Roman" w:cs="Times New Roman"/>
                        <w:color w:val="0000FF"/>
                        <w:sz w:val="30"/>
                        <w:szCs w:val="30"/>
                      </w:rPr>
                      <w:t>и детям Казачинско - Ленского района»</w:t>
                    </w:r>
                  </w:p>
                  <w:p w:rsidR="00FD1876" w:rsidRPr="00584738" w:rsidRDefault="00FD1876" w:rsidP="004606D4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FF"/>
                        <w:sz w:val="14"/>
                        <w:szCs w:val="30"/>
                      </w:rPr>
                    </w:pPr>
                  </w:p>
                  <w:p w:rsidR="004606D4" w:rsidRPr="0038106D" w:rsidRDefault="004606D4" w:rsidP="004606D4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00FF"/>
                        <w:sz w:val="16"/>
                      </w:rPr>
                    </w:pPr>
                  </w:p>
                  <w:p w:rsidR="00F85463" w:rsidRPr="00EE5190" w:rsidRDefault="00F85463" w:rsidP="00F8546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sz w:val="50"/>
                        <w:szCs w:val="50"/>
                      </w:rPr>
                    </w:pPr>
                    <w:bookmarkStart w:id="0" w:name="_dx_frag_StartFragment"/>
                    <w:bookmarkEnd w:id="0"/>
                    <w:r w:rsidRPr="00EE5190">
                      <w:rPr>
                        <w:rFonts w:ascii="Times New Roman" w:hAnsi="Times New Roman" w:cs="Times New Roman"/>
                        <w:b/>
                        <w:color w:val="FF0000"/>
                        <w:sz w:val="50"/>
                        <w:szCs w:val="50"/>
                      </w:rPr>
                      <w:t>ПАМЯТКА</w:t>
                    </w:r>
                  </w:p>
                  <w:p w:rsidR="00F85463" w:rsidRPr="00EE5190" w:rsidRDefault="00EF4D9D" w:rsidP="00EF4D9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sz w:val="50"/>
                        <w:szCs w:val="5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0000"/>
                        <w:sz w:val="50"/>
                        <w:szCs w:val="50"/>
                      </w:rPr>
                      <w:t>о федеральном номере «Семейные линии»</w:t>
                    </w:r>
                  </w:p>
                  <w:p w:rsidR="00541CAB" w:rsidRDefault="00541CAB" w:rsidP="00F8546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FF"/>
                        <w:sz w:val="30"/>
                        <w:szCs w:val="30"/>
                      </w:rPr>
                    </w:pPr>
                  </w:p>
                  <w:p w:rsidR="00EF4D9D" w:rsidRDefault="00EF4D9D" w:rsidP="00F8546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FF"/>
                        <w:sz w:val="30"/>
                        <w:szCs w:val="30"/>
                      </w:rPr>
                    </w:pPr>
                  </w:p>
                  <w:p w:rsidR="00EF4D9D" w:rsidRDefault="00417159" w:rsidP="00F8546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0000FF"/>
                        <w:sz w:val="30"/>
                        <w:szCs w:val="30"/>
                        <w:lang w:eastAsia="ru-RU"/>
                      </w:rPr>
                      <w:drawing>
                        <wp:inline distT="0" distB="0" distL="0" distR="0">
                          <wp:extent cx="3304540" cy="1858443"/>
                          <wp:effectExtent l="19050" t="0" r="0" b="0"/>
                          <wp:docPr id="17" name="Рисунок 23" descr="C:\Users\User\Desktop\vch-uszn-news-269_162970263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 descr="C:\Users\User\Desktop\vch-uszn-news-269_162970263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4540" cy="18584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4D9D" w:rsidRDefault="00EF4D9D" w:rsidP="0041715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FF"/>
                        <w:sz w:val="30"/>
                        <w:szCs w:val="30"/>
                      </w:rPr>
                    </w:pPr>
                  </w:p>
                  <w:p w:rsidR="004606D4" w:rsidRPr="00F85463" w:rsidRDefault="004606D4" w:rsidP="00F8546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FF"/>
                        <w:sz w:val="30"/>
                        <w:szCs w:val="30"/>
                      </w:rPr>
                    </w:pPr>
                  </w:p>
                  <w:p w:rsidR="00FD1876" w:rsidRPr="0038106D" w:rsidRDefault="00FD1876" w:rsidP="00FD187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  <w:sz w:val="30"/>
                        <w:szCs w:val="30"/>
                      </w:rPr>
                    </w:pPr>
                    <w:r w:rsidRPr="0038106D">
                      <w:rPr>
                        <w:rFonts w:ascii="Times New Roman" w:hAnsi="Times New Roman" w:cs="Times New Roman"/>
                        <w:b/>
                        <w:color w:val="0000FF"/>
                        <w:sz w:val="30"/>
                        <w:szCs w:val="30"/>
                      </w:rPr>
                      <w:t>Будь в курсе последних событий</w:t>
                    </w:r>
                  </w:p>
                  <w:p w:rsidR="00FD1876" w:rsidRPr="0038106D" w:rsidRDefault="00FD1876" w:rsidP="00FD187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FF"/>
                        <w:sz w:val="14"/>
                        <w:szCs w:val="30"/>
                      </w:rPr>
                    </w:pPr>
                  </w:p>
                  <w:p w:rsidR="00FD1876" w:rsidRDefault="00FD1876" w:rsidP="00FD187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  <w:sz w:val="30"/>
                        <w:szCs w:val="30"/>
                      </w:rPr>
                    </w:pPr>
                    <w:r w:rsidRPr="0038106D">
                      <w:rPr>
                        <w:rFonts w:ascii="Times New Roman" w:hAnsi="Times New Roman" w:cs="Times New Roman"/>
                        <w:b/>
                        <w:color w:val="0000FF"/>
                        <w:sz w:val="30"/>
                        <w:szCs w:val="30"/>
                      </w:rPr>
                      <w:t xml:space="preserve">Наш сайт: </w:t>
                    </w:r>
                    <w:hyperlink r:id="rId12" w:history="1">
                      <w:r w:rsidR="00BB443F" w:rsidRPr="00A84EAB">
                        <w:rPr>
                          <w:rStyle w:val="a9"/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http://centrulkan.ru/</w:t>
                      </w:r>
                    </w:hyperlink>
                  </w:p>
                  <w:p w:rsidR="00BB443F" w:rsidRDefault="00BB443F" w:rsidP="00FD187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  <w:sz w:val="30"/>
                        <w:szCs w:val="30"/>
                      </w:rPr>
                    </w:pPr>
                  </w:p>
                  <w:p w:rsidR="00BB443F" w:rsidRPr="0038106D" w:rsidRDefault="00BB443F" w:rsidP="00FD187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FF"/>
                        <w:sz w:val="30"/>
                        <w:szCs w:val="30"/>
                      </w:rPr>
                      <w:t>2022 г.</w:t>
                    </w:r>
                  </w:p>
                  <w:p w:rsidR="00FD1876" w:rsidRPr="0038106D" w:rsidRDefault="00FD1876" w:rsidP="00FD187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FF"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:rsidR="00FD1876" w:rsidRDefault="00FD1876">
      <w:r>
        <w:br w:type="page"/>
      </w:r>
    </w:p>
    <w:p w:rsidR="002E0AC9" w:rsidRDefault="0087111B">
      <w:r>
        <w:rPr>
          <w:noProof/>
          <w:lang w:eastAsia="ru-RU"/>
        </w:rPr>
        <w:lastRenderedPageBreak/>
        <w:pict>
          <v:group id="_x0000_s1030" style="position:absolute;margin-left:-52pt;margin-top:-81.3pt;width:828.8pt;height:588.15pt;z-index:251659264" coordorigin="94,163" coordsize="16576,11602">
            <v:shape id="Поле 10" o:spid="_x0000_s1031" type="#_x0000_t202" style="position:absolute;left:94;top:180;width:5492;height:11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color="white [3212]" stroked="f" strokeweight=".5pt">
              <v:fill opacity="9830f"/>
              <v:textbox>
                <w:txbxContent>
                  <w:p w:rsidR="00504FFD" w:rsidRDefault="004151AC" w:rsidP="002F2F53">
                    <w:pPr>
                      <w:spacing w:line="360" w:lineRule="auto"/>
                      <w:jc w:val="both"/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</w:pPr>
                    <w:r w:rsidRPr="004151AC"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  <w:t>Прием и обработка обращений от семей проводятся профессиональным кол-центром</w:t>
                    </w:r>
                    <w:r w:rsidRPr="004151AC">
                      <w:rPr>
                        <w:rFonts w:ascii="Times New Roman" w:hAnsi="Times New Roman" w:cs="Times New Roman"/>
                        <w:color w:val="0000CC"/>
                        <w:sz w:val="32"/>
                        <w:szCs w:val="32"/>
                        <w:shd w:val="clear" w:color="auto" w:fill="FFFFFF"/>
                      </w:rPr>
                      <w:t xml:space="preserve"> </w:t>
                    </w:r>
                    <w:r w:rsidRPr="004151AC"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  <w:t>ежедневно и круглосуточно. При необходимости оказания комплексной помощи</w:t>
                    </w:r>
                    <w:r w:rsidR="001E52F7"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  <w:t>,</w:t>
                    </w:r>
                    <w:r w:rsidRPr="004151AC"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  <w:t xml:space="preserve"> запрос семьи направляется в создаваемый в регионе Семейный ресурсный центр для решения проблемы с привлечением специалистов профильной некоммерческой организации – члена</w:t>
                    </w:r>
                    <w:r w:rsidRPr="004151AC"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  <w:shd w:val="clear" w:color="auto" w:fill="FFFFFF"/>
                      </w:rPr>
                      <w:t xml:space="preserve"> </w:t>
                    </w:r>
                    <w:r w:rsidRPr="004151AC"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  <w:t>Ассоциации, а также волонтеров и партнеров из государственного и коммерческого секторов.</w:t>
                    </w:r>
                  </w:p>
                  <w:p w:rsidR="002F2F53" w:rsidRDefault="002F2F53" w:rsidP="002F2F53">
                    <w:pPr>
                      <w:spacing w:line="360" w:lineRule="auto"/>
                      <w:jc w:val="both"/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</w:pPr>
                    <w:r w:rsidRPr="004151AC"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  <w:t>Семейный ресурсный центр действует по принципу «одного окна», координирует действия участников сферы защиты семьи,</w:t>
                    </w:r>
                  </w:p>
                </w:txbxContent>
              </v:textbox>
            </v:shape>
            <v:shape id="Поле 11" o:spid="_x0000_s1032" type="#_x0000_t202" style="position:absolute;left:5624;top:163;width:5542;height:11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color="white [3212]" stroked="f" strokeweight=".5pt">
              <v:fill opacity="9830f"/>
              <v:textbox>
                <w:txbxContent>
                  <w:p w:rsidR="002F2F53" w:rsidRPr="002F2F53" w:rsidRDefault="002F2F53" w:rsidP="002F2F53">
                    <w:pPr>
                      <w:pStyle w:val="ab"/>
                      <w:spacing w:before="0" w:beforeAutospacing="0" w:after="0" w:afterAutospacing="0" w:line="360" w:lineRule="auto"/>
                      <w:jc w:val="both"/>
                      <w:rPr>
                        <w:b/>
                        <w:color w:val="0000CC"/>
                        <w:sz w:val="32"/>
                        <w:szCs w:val="32"/>
                      </w:rPr>
                    </w:pPr>
                    <w:r w:rsidRPr="002F2F53">
                      <w:rPr>
                        <w:b/>
                        <w:color w:val="0000CC"/>
                        <w:sz w:val="32"/>
                        <w:szCs w:val="32"/>
                      </w:rPr>
                      <w:t xml:space="preserve">материнства, отцовства и детства в регионе и создается на базе профильной и успешной семейно ориентированной НКО, имеющей разветвленную партнерскую сеть </w:t>
                    </w:r>
                    <w:r w:rsidR="004151AC" w:rsidRPr="002F2F53">
                      <w:rPr>
                        <w:b/>
                        <w:color w:val="0000CC"/>
                        <w:sz w:val="32"/>
                        <w:szCs w:val="32"/>
                      </w:rPr>
                      <w:t xml:space="preserve">на своей территории и опыт работы с семьями в кризисной и в трудной жизненной ситуации. В структуру регионального Семейного </w:t>
                    </w:r>
                    <w:r w:rsidRPr="002F2F53">
                      <w:rPr>
                        <w:b/>
                        <w:color w:val="0000CC"/>
                        <w:sz w:val="32"/>
                        <w:szCs w:val="32"/>
                      </w:rPr>
                      <w:t>ресурсного центра входит социальный семейный портал с актуальной и доступной информацией для семей с детьми</w:t>
                    </w:r>
                  </w:p>
                  <w:p w:rsidR="002F2F53" w:rsidRPr="002F2F53" w:rsidRDefault="002F2F53" w:rsidP="002F2F53">
                    <w:pPr>
                      <w:spacing w:line="360" w:lineRule="auto"/>
                      <w:jc w:val="both"/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</w:pPr>
                    <w:r w:rsidRPr="002F2F53"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  <w:t xml:space="preserve"> (меры социальной  поддержки, анонсы семейных и детск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  <w:t>их мероприятий, проекты и акции</w:t>
                    </w:r>
                    <w:r w:rsidRPr="002F2F53"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  <w:t>, социально ответственного бизнеса для семей с детьми, контактами горячих линий в регионе),</w:t>
                    </w:r>
                  </w:p>
                  <w:p w:rsidR="004151AC" w:rsidRDefault="004151AC"/>
                </w:txbxContent>
              </v:textbox>
            </v:shape>
            <v:shape id="Поле 12" o:spid="_x0000_s1033" type="#_x0000_t202" style="position:absolute;left:11178;top:163;width:5492;height:11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color="white [3212]" stroked="f" strokeweight=".5pt">
              <v:fill opacity="9830f"/>
              <v:textbox>
                <w:txbxContent>
                  <w:p w:rsidR="002F2F53" w:rsidRPr="004151AC" w:rsidRDefault="002F2F53" w:rsidP="002F2F53">
                    <w:pPr>
                      <w:pStyle w:val="ab"/>
                      <w:spacing w:before="0" w:beforeAutospacing="0" w:after="0" w:afterAutospacing="0" w:line="360" w:lineRule="auto"/>
                      <w:jc w:val="both"/>
                      <w:rPr>
                        <w:b/>
                        <w:color w:val="0000CC"/>
                        <w:sz w:val="32"/>
                        <w:szCs w:val="32"/>
                      </w:rPr>
                    </w:pPr>
                    <w:r w:rsidRPr="004151AC">
                      <w:rPr>
                        <w:b/>
                        <w:color w:val="0000CC"/>
                        <w:sz w:val="32"/>
                        <w:szCs w:val="32"/>
                      </w:rPr>
                      <w:t>межрегиональный портал бесплатного дистанционного обучения для специалистов сферы защиты семьи и детства – sdo.lestvicza.ru, Центр</w:t>
                    </w:r>
                  </w:p>
                  <w:p w:rsidR="00727160" w:rsidRDefault="004151AC" w:rsidP="002F2F53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</w:pPr>
                    <w:r w:rsidRPr="004151AC"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  <w:t>защиты материнства для выявления и выведения из кризиса женщин в ситуации репродуктивного выбора и мам с младенцами, Центр семьи и брака для проведения просветительской и профилактической деятельности среди подрастающего поколения и молодежи.</w:t>
                    </w:r>
                  </w:p>
                  <w:p w:rsidR="002F2F53" w:rsidRDefault="002F2F53" w:rsidP="002F2F53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noProof/>
                        <w:color w:val="0000CC"/>
                        <w:sz w:val="32"/>
                        <w:szCs w:val="32"/>
                        <w:lang w:eastAsia="ru-RU"/>
                      </w:rPr>
                      <w:drawing>
                        <wp:inline distT="0" distB="0" distL="0" distR="0">
                          <wp:extent cx="2098362" cy="1179519"/>
                          <wp:effectExtent l="19050" t="0" r="0" b="0"/>
                          <wp:docPr id="2" name="Рисунок 2" descr="C:\Users\User\Desktop\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ser\Desktop\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71" cy="1177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F2F53" w:rsidRPr="004151AC" w:rsidRDefault="002F2F53" w:rsidP="002F2F5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C00000"/>
                        <w:sz w:val="60"/>
                        <w:szCs w:val="60"/>
                      </w:rPr>
                    </w:pPr>
                    <w:r w:rsidRPr="004151AC">
                      <w:rPr>
                        <w:rFonts w:ascii="Times New Roman" w:hAnsi="Times New Roman" w:cs="Times New Roman"/>
                        <w:b/>
                        <w:color w:val="C00000"/>
                        <w:sz w:val="60"/>
                        <w:szCs w:val="60"/>
                      </w:rPr>
                      <w:t>8-800-3006-003</w:t>
                    </w:r>
                  </w:p>
                  <w:p w:rsidR="002F2F53" w:rsidRDefault="002F2F53" w:rsidP="002F2F53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</w:pPr>
                  </w:p>
                  <w:p w:rsidR="002F2F53" w:rsidRPr="004151AC" w:rsidRDefault="002F2F53" w:rsidP="002F2F53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sectPr w:rsidR="002E0AC9" w:rsidSect="00FD1876">
      <w:head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F7B" w:rsidRDefault="00530F7B" w:rsidP="00FD1876">
      <w:pPr>
        <w:spacing w:after="0" w:line="240" w:lineRule="auto"/>
      </w:pPr>
      <w:r>
        <w:separator/>
      </w:r>
    </w:p>
  </w:endnote>
  <w:endnote w:type="continuationSeparator" w:id="1">
    <w:p w:rsidR="00530F7B" w:rsidRDefault="00530F7B" w:rsidP="00FD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F7B" w:rsidRDefault="00530F7B" w:rsidP="00FD1876">
      <w:pPr>
        <w:spacing w:after="0" w:line="240" w:lineRule="auto"/>
      </w:pPr>
      <w:r>
        <w:separator/>
      </w:r>
    </w:p>
  </w:footnote>
  <w:footnote w:type="continuationSeparator" w:id="1">
    <w:p w:rsidR="00530F7B" w:rsidRDefault="00530F7B" w:rsidP="00FD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76" w:rsidRDefault="007B6ADC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-724791</wp:posOffset>
          </wp:positionH>
          <wp:positionV relativeFrom="paragraph">
            <wp:posOffset>-497081</wp:posOffset>
          </wp:positionV>
          <wp:extent cx="10922866" cy="7802088"/>
          <wp:effectExtent l="19050" t="0" r="0" b="0"/>
          <wp:wrapNone/>
          <wp:docPr id="6" name="Рисунок 2" descr="https://catherineasquithgallery.com/uploads/posts/2021-02/1612738029_67-p-fon-sine-goluboi-abstraktsiya-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atherineasquithgallery.com/uploads/posts/2021-02/1612738029_67-p-fon-sine-goluboi-abstraktsiya-8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586" cy="7801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A95D"/>
      </v:shape>
    </w:pict>
  </w:numPicBullet>
  <w:abstractNum w:abstractNumId="0">
    <w:nsid w:val="00004AE1"/>
    <w:multiLevelType w:val="hybridMultilevel"/>
    <w:tmpl w:val="342E15F8"/>
    <w:lvl w:ilvl="0" w:tplc="3C1A091E">
      <w:start w:val="1"/>
      <w:numFmt w:val="decimal"/>
      <w:lvlText w:val="%1."/>
      <w:lvlJc w:val="left"/>
    </w:lvl>
    <w:lvl w:ilvl="1" w:tplc="1EAADDAC">
      <w:numFmt w:val="decimal"/>
      <w:lvlText w:val=""/>
      <w:lvlJc w:val="left"/>
    </w:lvl>
    <w:lvl w:ilvl="2" w:tplc="A77E3AA8">
      <w:numFmt w:val="decimal"/>
      <w:lvlText w:val=""/>
      <w:lvlJc w:val="left"/>
    </w:lvl>
    <w:lvl w:ilvl="3" w:tplc="B7EA1A5C">
      <w:numFmt w:val="decimal"/>
      <w:lvlText w:val=""/>
      <w:lvlJc w:val="left"/>
    </w:lvl>
    <w:lvl w:ilvl="4" w:tplc="93A21DAC">
      <w:numFmt w:val="decimal"/>
      <w:lvlText w:val=""/>
      <w:lvlJc w:val="left"/>
    </w:lvl>
    <w:lvl w:ilvl="5" w:tplc="D1D22138">
      <w:numFmt w:val="decimal"/>
      <w:lvlText w:val=""/>
      <w:lvlJc w:val="left"/>
    </w:lvl>
    <w:lvl w:ilvl="6" w:tplc="BB1EDE58">
      <w:numFmt w:val="decimal"/>
      <w:lvlText w:val=""/>
      <w:lvlJc w:val="left"/>
    </w:lvl>
    <w:lvl w:ilvl="7" w:tplc="6E52A942">
      <w:numFmt w:val="decimal"/>
      <w:lvlText w:val=""/>
      <w:lvlJc w:val="left"/>
    </w:lvl>
    <w:lvl w:ilvl="8" w:tplc="C92AD524">
      <w:numFmt w:val="decimal"/>
      <w:lvlText w:val=""/>
      <w:lvlJc w:val="left"/>
    </w:lvl>
  </w:abstractNum>
  <w:abstractNum w:abstractNumId="1">
    <w:nsid w:val="0059729E"/>
    <w:multiLevelType w:val="hybridMultilevel"/>
    <w:tmpl w:val="E3EC98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F03035"/>
    <w:multiLevelType w:val="hybridMultilevel"/>
    <w:tmpl w:val="27765D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A068A"/>
    <w:multiLevelType w:val="hybridMultilevel"/>
    <w:tmpl w:val="2A7AD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5021E"/>
    <w:multiLevelType w:val="hybridMultilevel"/>
    <w:tmpl w:val="DF0E98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B5463"/>
    <w:multiLevelType w:val="hybridMultilevel"/>
    <w:tmpl w:val="5C1875BE"/>
    <w:lvl w:ilvl="0" w:tplc="46548D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71EF"/>
    <w:multiLevelType w:val="hybridMultilevel"/>
    <w:tmpl w:val="38D0DE98"/>
    <w:lvl w:ilvl="0" w:tplc="46548D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1B1E0"/>
    <w:multiLevelType w:val="hybridMultilevel"/>
    <w:tmpl w:val="9E98D88E"/>
    <w:lvl w:ilvl="0" w:tplc="0BDF02F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8FC52A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E38464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3AF1B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D22DB2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37442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9C5928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A5E67B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79902D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16BA03B0"/>
    <w:multiLevelType w:val="hybridMultilevel"/>
    <w:tmpl w:val="57920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0899E9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B26808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B4C8E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879A0B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ECE6E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77C9E7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C3FF97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7E0880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19475C0B"/>
    <w:multiLevelType w:val="hybridMultilevel"/>
    <w:tmpl w:val="C85C08D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6C0823"/>
    <w:multiLevelType w:val="hybridMultilevel"/>
    <w:tmpl w:val="3D229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A76BA"/>
    <w:multiLevelType w:val="hybridMultilevel"/>
    <w:tmpl w:val="2CF0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32AD1"/>
    <w:multiLevelType w:val="hybridMultilevel"/>
    <w:tmpl w:val="B944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CD5813"/>
    <w:multiLevelType w:val="hybridMultilevel"/>
    <w:tmpl w:val="41C818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17691D"/>
    <w:multiLevelType w:val="multilevel"/>
    <w:tmpl w:val="7056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74531"/>
    <w:multiLevelType w:val="hybridMultilevel"/>
    <w:tmpl w:val="39E2DB42"/>
    <w:lvl w:ilvl="0" w:tplc="593D09F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0899E9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B26808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B4C8E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879A0B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ECE6E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77C9E7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C3FF97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7E0880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>
    <w:nsid w:val="2EEF3D8D"/>
    <w:multiLevelType w:val="hybridMultilevel"/>
    <w:tmpl w:val="8482FD3C"/>
    <w:lvl w:ilvl="0" w:tplc="46548D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77935"/>
    <w:multiLevelType w:val="hybridMultilevel"/>
    <w:tmpl w:val="82407990"/>
    <w:lvl w:ilvl="0" w:tplc="46548D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97A53"/>
    <w:multiLevelType w:val="hybridMultilevel"/>
    <w:tmpl w:val="2F6A7E56"/>
    <w:lvl w:ilvl="0" w:tplc="46548D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D3561"/>
    <w:multiLevelType w:val="multilevel"/>
    <w:tmpl w:val="162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AF4793"/>
    <w:multiLevelType w:val="hybridMultilevel"/>
    <w:tmpl w:val="31FAD098"/>
    <w:lvl w:ilvl="0" w:tplc="46548D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30071"/>
    <w:multiLevelType w:val="hybridMultilevel"/>
    <w:tmpl w:val="35FED2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5F528A"/>
    <w:multiLevelType w:val="hybridMultilevel"/>
    <w:tmpl w:val="6262B79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1354ED1"/>
    <w:multiLevelType w:val="hybridMultilevel"/>
    <w:tmpl w:val="C480E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AA07FF"/>
    <w:multiLevelType w:val="hybridMultilevel"/>
    <w:tmpl w:val="F956E5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5005881"/>
    <w:multiLevelType w:val="hybridMultilevel"/>
    <w:tmpl w:val="09043AE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741F03"/>
    <w:multiLevelType w:val="hybridMultilevel"/>
    <w:tmpl w:val="C73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ABA15A0"/>
    <w:multiLevelType w:val="hybridMultilevel"/>
    <w:tmpl w:val="A29256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FE1612"/>
    <w:multiLevelType w:val="hybridMultilevel"/>
    <w:tmpl w:val="D39A46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3C64D1"/>
    <w:multiLevelType w:val="hybridMultilevel"/>
    <w:tmpl w:val="DD628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6E7DF3"/>
    <w:multiLevelType w:val="hybridMultilevel"/>
    <w:tmpl w:val="78D02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E1EEE"/>
    <w:multiLevelType w:val="hybridMultilevel"/>
    <w:tmpl w:val="99B65D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9333E"/>
    <w:multiLevelType w:val="hybridMultilevel"/>
    <w:tmpl w:val="3C5AD7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76F6253"/>
    <w:multiLevelType w:val="hybridMultilevel"/>
    <w:tmpl w:val="B200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B777F"/>
    <w:multiLevelType w:val="hybridMultilevel"/>
    <w:tmpl w:val="FE0005E8"/>
    <w:lvl w:ilvl="0" w:tplc="46548D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B4574"/>
    <w:multiLevelType w:val="hybridMultilevel"/>
    <w:tmpl w:val="6C58E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40C87"/>
    <w:multiLevelType w:val="hybridMultilevel"/>
    <w:tmpl w:val="ADA06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FC52A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E38464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3AF1B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D22DB2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37442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9C5928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A5E67B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79902D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7">
    <w:nsid w:val="70E668E0"/>
    <w:multiLevelType w:val="hybridMultilevel"/>
    <w:tmpl w:val="4F748328"/>
    <w:lvl w:ilvl="0" w:tplc="46548D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DF5EE"/>
    <w:multiLevelType w:val="hybridMultilevel"/>
    <w:tmpl w:val="ABE062B8"/>
    <w:lvl w:ilvl="0" w:tplc="3C531CD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EBD0FB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A511A6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FE8BFD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D28357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7BBA24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FD36F9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803C19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DDBF46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9">
    <w:nsid w:val="73403BA4"/>
    <w:multiLevelType w:val="hybridMultilevel"/>
    <w:tmpl w:val="6E2895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EE7D57"/>
    <w:multiLevelType w:val="hybridMultilevel"/>
    <w:tmpl w:val="980EEF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321FA0"/>
    <w:multiLevelType w:val="hybridMultilevel"/>
    <w:tmpl w:val="DE4E01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5E2590"/>
    <w:multiLevelType w:val="hybridMultilevel"/>
    <w:tmpl w:val="6926562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E23460C"/>
    <w:multiLevelType w:val="hybridMultilevel"/>
    <w:tmpl w:val="1A2A1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EBD0FB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A511A6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FE8BFD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D28357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7BBA24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FD36F9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803C19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DDBF46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0"/>
  </w:num>
  <w:num w:numId="3">
    <w:abstractNumId w:val="33"/>
  </w:num>
  <w:num w:numId="4">
    <w:abstractNumId w:val="23"/>
  </w:num>
  <w:num w:numId="5">
    <w:abstractNumId w:val="41"/>
  </w:num>
  <w:num w:numId="6">
    <w:abstractNumId w:val="26"/>
  </w:num>
  <w:num w:numId="7">
    <w:abstractNumId w:val="12"/>
  </w:num>
  <w:num w:numId="8">
    <w:abstractNumId w:val="25"/>
  </w:num>
  <w:num w:numId="9">
    <w:abstractNumId w:val="22"/>
  </w:num>
  <w:num w:numId="10">
    <w:abstractNumId w:val="27"/>
  </w:num>
  <w:num w:numId="11">
    <w:abstractNumId w:val="32"/>
  </w:num>
  <w:num w:numId="12">
    <w:abstractNumId w:val="24"/>
  </w:num>
  <w:num w:numId="13">
    <w:abstractNumId w:val="29"/>
  </w:num>
  <w:num w:numId="14">
    <w:abstractNumId w:val="9"/>
  </w:num>
  <w:num w:numId="15">
    <w:abstractNumId w:val="42"/>
  </w:num>
  <w:num w:numId="16">
    <w:abstractNumId w:val="39"/>
  </w:num>
  <w:num w:numId="17">
    <w:abstractNumId w:val="30"/>
  </w:num>
  <w:num w:numId="18">
    <w:abstractNumId w:val="7"/>
  </w:num>
  <w:num w:numId="19">
    <w:abstractNumId w:val="40"/>
  </w:num>
  <w:num w:numId="20">
    <w:abstractNumId w:val="36"/>
  </w:num>
  <w:num w:numId="21">
    <w:abstractNumId w:val="38"/>
  </w:num>
  <w:num w:numId="22">
    <w:abstractNumId w:val="43"/>
  </w:num>
  <w:num w:numId="23">
    <w:abstractNumId w:val="15"/>
  </w:num>
  <w:num w:numId="24">
    <w:abstractNumId w:val="8"/>
  </w:num>
  <w:num w:numId="25">
    <w:abstractNumId w:val="13"/>
  </w:num>
  <w:num w:numId="26">
    <w:abstractNumId w:val="21"/>
  </w:num>
  <w:num w:numId="27">
    <w:abstractNumId w:val="1"/>
  </w:num>
  <w:num w:numId="28">
    <w:abstractNumId w:val="28"/>
  </w:num>
  <w:num w:numId="29">
    <w:abstractNumId w:val="3"/>
  </w:num>
  <w:num w:numId="30">
    <w:abstractNumId w:val="11"/>
  </w:num>
  <w:num w:numId="31">
    <w:abstractNumId w:val="16"/>
  </w:num>
  <w:num w:numId="32">
    <w:abstractNumId w:val="20"/>
  </w:num>
  <w:num w:numId="33">
    <w:abstractNumId w:val="34"/>
  </w:num>
  <w:num w:numId="34">
    <w:abstractNumId w:val="17"/>
  </w:num>
  <w:num w:numId="35">
    <w:abstractNumId w:val="5"/>
  </w:num>
  <w:num w:numId="36">
    <w:abstractNumId w:val="6"/>
  </w:num>
  <w:num w:numId="37">
    <w:abstractNumId w:val="37"/>
  </w:num>
  <w:num w:numId="38">
    <w:abstractNumId w:val="35"/>
  </w:num>
  <w:num w:numId="39">
    <w:abstractNumId w:val="18"/>
  </w:num>
  <w:num w:numId="40">
    <w:abstractNumId w:val="14"/>
  </w:num>
  <w:num w:numId="41">
    <w:abstractNumId w:val="19"/>
  </w:num>
  <w:num w:numId="42">
    <w:abstractNumId w:val="2"/>
  </w:num>
  <w:num w:numId="43">
    <w:abstractNumId w:val="31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1876"/>
    <w:rsid w:val="00034E08"/>
    <w:rsid w:val="00055B77"/>
    <w:rsid w:val="000664D3"/>
    <w:rsid w:val="0008543C"/>
    <w:rsid w:val="00094ED8"/>
    <w:rsid w:val="000C0A09"/>
    <w:rsid w:val="00134927"/>
    <w:rsid w:val="00145A15"/>
    <w:rsid w:val="001873AB"/>
    <w:rsid w:val="001C48C5"/>
    <w:rsid w:val="001E4559"/>
    <w:rsid w:val="001E52F7"/>
    <w:rsid w:val="001E6257"/>
    <w:rsid w:val="00273C47"/>
    <w:rsid w:val="00277190"/>
    <w:rsid w:val="0029736E"/>
    <w:rsid w:val="002B5E94"/>
    <w:rsid w:val="002D518E"/>
    <w:rsid w:val="002E0AC9"/>
    <w:rsid w:val="002F2F53"/>
    <w:rsid w:val="002F7E09"/>
    <w:rsid w:val="0039316F"/>
    <w:rsid w:val="003C49A3"/>
    <w:rsid w:val="004151AC"/>
    <w:rsid w:val="00417159"/>
    <w:rsid w:val="0043587E"/>
    <w:rsid w:val="004606D4"/>
    <w:rsid w:val="00483D68"/>
    <w:rsid w:val="004C1F7A"/>
    <w:rsid w:val="004E283B"/>
    <w:rsid w:val="00504FFD"/>
    <w:rsid w:val="00520963"/>
    <w:rsid w:val="00530F7B"/>
    <w:rsid w:val="00541CAB"/>
    <w:rsid w:val="0057063E"/>
    <w:rsid w:val="00584738"/>
    <w:rsid w:val="00584C2E"/>
    <w:rsid w:val="005C7703"/>
    <w:rsid w:val="00605D3F"/>
    <w:rsid w:val="00632D41"/>
    <w:rsid w:val="006670F3"/>
    <w:rsid w:val="00674368"/>
    <w:rsid w:val="006A4292"/>
    <w:rsid w:val="006B20D1"/>
    <w:rsid w:val="006C3E1F"/>
    <w:rsid w:val="00727160"/>
    <w:rsid w:val="007519A4"/>
    <w:rsid w:val="00756CC1"/>
    <w:rsid w:val="00794CF4"/>
    <w:rsid w:val="007B0122"/>
    <w:rsid w:val="007B6ADC"/>
    <w:rsid w:val="007F6E9B"/>
    <w:rsid w:val="00813905"/>
    <w:rsid w:val="00821325"/>
    <w:rsid w:val="0087111B"/>
    <w:rsid w:val="009314E7"/>
    <w:rsid w:val="00942AE8"/>
    <w:rsid w:val="00943F92"/>
    <w:rsid w:val="009A60FA"/>
    <w:rsid w:val="009D6FED"/>
    <w:rsid w:val="009F4483"/>
    <w:rsid w:val="00A11D1E"/>
    <w:rsid w:val="00A72F7A"/>
    <w:rsid w:val="00AA401A"/>
    <w:rsid w:val="00B03B8E"/>
    <w:rsid w:val="00B16E3B"/>
    <w:rsid w:val="00B342C4"/>
    <w:rsid w:val="00BA39C9"/>
    <w:rsid w:val="00BB443F"/>
    <w:rsid w:val="00D57BF9"/>
    <w:rsid w:val="00D76099"/>
    <w:rsid w:val="00DD7059"/>
    <w:rsid w:val="00DE16E3"/>
    <w:rsid w:val="00E10FB9"/>
    <w:rsid w:val="00EE5190"/>
    <w:rsid w:val="00EF4D9D"/>
    <w:rsid w:val="00F14751"/>
    <w:rsid w:val="00F85463"/>
    <w:rsid w:val="00FD1389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C9"/>
  </w:style>
  <w:style w:type="paragraph" w:styleId="1">
    <w:name w:val="heading 1"/>
    <w:basedOn w:val="a"/>
    <w:link w:val="10"/>
    <w:uiPriority w:val="9"/>
    <w:qFormat/>
    <w:rsid w:val="00417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8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D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1876"/>
  </w:style>
  <w:style w:type="paragraph" w:styleId="a7">
    <w:name w:val="footer"/>
    <w:basedOn w:val="a"/>
    <w:link w:val="a8"/>
    <w:uiPriority w:val="99"/>
    <w:semiHidden/>
    <w:unhideWhenUsed/>
    <w:rsid w:val="00FD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1876"/>
  </w:style>
  <w:style w:type="character" w:styleId="a9">
    <w:name w:val="Hyperlink"/>
    <w:basedOn w:val="a0"/>
    <w:uiPriority w:val="99"/>
    <w:unhideWhenUsed/>
    <w:rsid w:val="00FD187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57BF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84738"/>
    <w:rPr>
      <w:b/>
      <w:bCs/>
    </w:rPr>
  </w:style>
  <w:style w:type="paragraph" w:styleId="ad">
    <w:name w:val="No Spacing"/>
    <w:basedOn w:val="a"/>
    <w:uiPriority w:val="1"/>
    <w:qFormat/>
    <w:rsid w:val="0050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04FFD"/>
    <w:pPr>
      <w:widowControl w:val="0"/>
      <w:autoSpaceDE w:val="0"/>
      <w:autoSpaceDN w:val="0"/>
      <w:adjustRightInd w:val="0"/>
      <w:spacing w:after="0" w:line="325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04FF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504FFD"/>
    <w:pPr>
      <w:widowControl w:val="0"/>
      <w:autoSpaceDE w:val="0"/>
      <w:autoSpaceDN w:val="0"/>
      <w:adjustRightInd w:val="0"/>
      <w:spacing w:after="0" w:line="33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504FF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17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centrulkan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2021-04-02T01:29:00Z</dcterms:created>
  <dcterms:modified xsi:type="dcterms:W3CDTF">2022-01-21T00:54:00Z</dcterms:modified>
</cp:coreProperties>
</file>